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AAA5" w14:textId="77777777" w:rsidR="00ED3106" w:rsidRPr="00CC4546" w:rsidRDefault="00595E10">
      <w:pPr>
        <w:pStyle w:val="Heading1"/>
        <w:rPr>
          <w:rFonts w:cstheme="majorHAnsi"/>
        </w:rPr>
      </w:pPr>
      <w:r w:rsidRPr="00CC4546">
        <w:rPr>
          <w:rFonts w:cstheme="majorHAnsi"/>
        </w:rPr>
        <w:t>Eventbrite Access &amp; Event Creation Process</w:t>
      </w:r>
    </w:p>
    <w:p w14:paraId="5DA7527B" w14:textId="77777777" w:rsidR="00ED3106" w:rsidRPr="00CC4546" w:rsidRDefault="00595E10">
      <w:pPr>
        <w:pStyle w:val="Heading2"/>
      </w:pPr>
      <w:r w:rsidRPr="7859DD75">
        <w:t xml:space="preserve">1. </w:t>
      </w:r>
      <w:commentRangeStart w:id="0"/>
      <w:r w:rsidRPr="7859DD75">
        <w:t>Initial Access Setup</w:t>
      </w:r>
      <w:commentRangeEnd w:id="0"/>
      <w:r>
        <w:commentReference w:id="0"/>
      </w:r>
    </w:p>
    <w:p w14:paraId="32856847" w14:textId="3ADA0642" w:rsidR="00473BC9" w:rsidRDefault="00C1431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 request access contact eventops@Aegon.co.uk , further details can be found on the</w:t>
      </w:r>
      <w:hyperlink r:id="rId13" w:history="1">
        <w:r w:rsidRPr="008449D7">
          <w:rPr>
            <w:rStyle w:val="Hyperlink"/>
            <w:rFonts w:asciiTheme="majorHAnsi" w:hAnsiTheme="majorHAnsi" w:cstheme="majorHAnsi"/>
          </w:rPr>
          <w:t xml:space="preserve"> digital standards page.</w:t>
        </w:r>
      </w:hyperlink>
    </w:p>
    <w:p w14:paraId="77143104" w14:textId="2F4CF8D5" w:rsidR="00ED3106" w:rsidRDefault="00595E10">
      <w:pPr>
        <w:rPr>
          <w:rFonts w:asciiTheme="majorHAnsi" w:hAnsiTheme="majorHAnsi" w:cstheme="majorHAnsi"/>
          <w:b/>
          <w:bCs/>
        </w:rPr>
      </w:pPr>
      <w:r w:rsidRPr="00CC4546">
        <w:rPr>
          <w:rFonts w:asciiTheme="majorHAnsi" w:hAnsiTheme="majorHAnsi" w:cstheme="majorHAnsi"/>
        </w:rPr>
        <w:t xml:space="preserve">Users are invited as Basic Event Creators by </w:t>
      </w:r>
      <w:r w:rsidR="00CC4546">
        <w:rPr>
          <w:rFonts w:asciiTheme="majorHAnsi" w:hAnsiTheme="majorHAnsi" w:cstheme="majorHAnsi"/>
        </w:rPr>
        <w:t>admin team.</w:t>
      </w:r>
      <w:r w:rsidRPr="00CC4546">
        <w:rPr>
          <w:rFonts w:asciiTheme="majorHAnsi" w:hAnsiTheme="majorHAnsi" w:cstheme="majorHAnsi"/>
        </w:rPr>
        <w:br/>
      </w:r>
      <w:r w:rsidR="00C634C6" w:rsidRPr="00CC4546">
        <w:rPr>
          <w:rFonts w:asciiTheme="majorHAnsi" w:hAnsiTheme="majorHAnsi" w:cstheme="majorHAnsi"/>
          <w:b/>
          <w:bCs/>
        </w:rPr>
        <w:t>Important Note:</w:t>
      </w:r>
      <w:r w:rsidR="00C634C6" w:rsidRPr="00CC4546">
        <w:rPr>
          <w:rFonts w:asciiTheme="majorHAnsi" w:hAnsiTheme="majorHAnsi" w:cstheme="majorHAnsi"/>
          <w:b/>
          <w:bCs/>
        </w:rPr>
        <w:br/>
        <w:t>When accessing Eventbrite for the first time via the invitation link, you may encounter an “Access Denied” message.</w:t>
      </w:r>
      <w:r w:rsidR="00C634C6" w:rsidRPr="00CC4546">
        <w:rPr>
          <w:rFonts w:asciiTheme="majorHAnsi" w:hAnsiTheme="majorHAnsi" w:cstheme="majorHAnsi"/>
          <w:b/>
          <w:bCs/>
        </w:rPr>
        <w:br/>
        <w:t xml:space="preserve"> Simply close the browser and try again — access should work on the second attempt.</w:t>
      </w:r>
    </w:p>
    <w:p w14:paraId="78D45A30" w14:textId="5FD3AC77" w:rsidR="00473BC9" w:rsidRPr="00CC4546" w:rsidRDefault="00473BC9">
      <w:pPr>
        <w:rPr>
          <w:rFonts w:asciiTheme="majorHAnsi" w:hAnsiTheme="majorHAnsi" w:cstheme="majorHAnsi"/>
        </w:rPr>
      </w:pPr>
      <w:hyperlink r:id="rId14" w:history="1">
        <w:r w:rsidRPr="00843ED7">
          <w:rPr>
            <w:rStyle w:val="Hyperlink"/>
            <w:rFonts w:asciiTheme="majorHAnsi" w:hAnsiTheme="majorHAnsi" w:cstheme="majorHAnsi"/>
            <w:b/>
            <w:bCs/>
          </w:rPr>
          <w:t>Video recordings of Eventbrite process</w:t>
        </w:r>
      </w:hyperlink>
    </w:p>
    <w:p w14:paraId="5CA95BB7" w14:textId="77777777" w:rsidR="00ED3106" w:rsidRPr="00CC4546" w:rsidRDefault="00595E10">
      <w:pPr>
        <w:pStyle w:val="Heading2"/>
        <w:rPr>
          <w:rFonts w:cstheme="majorHAnsi"/>
        </w:rPr>
      </w:pPr>
      <w:r w:rsidRPr="00CC4546">
        <w:rPr>
          <w:rFonts w:cstheme="majorHAnsi"/>
        </w:rPr>
        <w:t>2. Navigating Eventbrite</w:t>
      </w:r>
    </w:p>
    <w:p w14:paraId="114139D7" w14:textId="77777777" w:rsidR="00C634C6" w:rsidRPr="00CC4546" w:rsidRDefault="00595E10">
      <w:pPr>
        <w:rPr>
          <w:rFonts w:asciiTheme="majorHAnsi" w:hAnsiTheme="majorHAnsi" w:cstheme="majorHAnsi"/>
        </w:rPr>
      </w:pPr>
      <w:r w:rsidRPr="00CC4546">
        <w:rPr>
          <w:rFonts w:asciiTheme="majorHAnsi" w:hAnsiTheme="majorHAnsi" w:cstheme="majorHAnsi"/>
        </w:rPr>
        <w:t>Once access is successful:</w:t>
      </w:r>
      <w:r w:rsidRPr="00CC4546">
        <w:rPr>
          <w:rFonts w:asciiTheme="majorHAnsi" w:hAnsiTheme="majorHAnsi" w:cstheme="majorHAnsi"/>
        </w:rPr>
        <w:br/>
        <w:t>Use the Events tab to view all current and draft events.</w:t>
      </w:r>
    </w:p>
    <w:p w14:paraId="68305FA8" w14:textId="0E549BA4" w:rsidR="00ED3106" w:rsidRPr="00CC4546" w:rsidRDefault="00C634C6">
      <w:pPr>
        <w:rPr>
          <w:rFonts w:asciiTheme="majorHAnsi" w:hAnsiTheme="majorHAnsi" w:cstheme="majorHAnsi"/>
        </w:rPr>
      </w:pPr>
      <w:r w:rsidRPr="00CC4546">
        <w:rPr>
          <w:rFonts w:asciiTheme="majorHAnsi" w:hAnsiTheme="majorHAnsi" w:cstheme="majorHAnsi"/>
          <w:noProof/>
        </w:rPr>
        <w:drawing>
          <wp:inline distT="0" distB="0" distL="0" distR="0" wp14:anchorId="5EE38E56" wp14:editId="5E0D6A0D">
            <wp:extent cx="5486400" cy="2234565"/>
            <wp:effectExtent l="0" t="0" r="0" b="0"/>
            <wp:docPr id="25339201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92014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546">
        <w:rPr>
          <w:rFonts w:asciiTheme="majorHAnsi" w:hAnsiTheme="majorHAnsi" w:cstheme="majorHAnsi"/>
        </w:rPr>
        <w:br/>
        <w:t>All Aegon events are private by default — ensure this setting is maintained when creating new events.</w:t>
      </w:r>
    </w:p>
    <w:p w14:paraId="22D2AA9E" w14:textId="77777777" w:rsidR="00ED3106" w:rsidRPr="00CC4546" w:rsidRDefault="00595E10">
      <w:pPr>
        <w:pStyle w:val="Heading2"/>
        <w:rPr>
          <w:rFonts w:cstheme="majorHAnsi"/>
        </w:rPr>
      </w:pPr>
      <w:r w:rsidRPr="00CC4546">
        <w:rPr>
          <w:rFonts w:cstheme="majorHAnsi"/>
        </w:rPr>
        <w:t>3. Creating a New Event</w:t>
      </w:r>
    </w:p>
    <w:p w14:paraId="06E8292C" w14:textId="77777777" w:rsidR="00ED3106" w:rsidRPr="00CC4546" w:rsidRDefault="00595E10">
      <w:pPr>
        <w:rPr>
          <w:rFonts w:asciiTheme="majorHAnsi" w:hAnsiTheme="majorHAnsi" w:cstheme="majorHAnsi"/>
        </w:rPr>
      </w:pPr>
      <w:r w:rsidRPr="00CC4546">
        <w:rPr>
          <w:rFonts w:asciiTheme="majorHAnsi" w:hAnsiTheme="majorHAnsi" w:cstheme="majorHAnsi"/>
        </w:rPr>
        <w:t>If a similar event already exists, use the “Copy” function (three dots menu) to duplicate it.</w:t>
      </w:r>
      <w:r w:rsidRPr="00CC4546">
        <w:rPr>
          <w:rFonts w:asciiTheme="majorHAnsi" w:hAnsiTheme="majorHAnsi" w:cstheme="majorHAnsi"/>
        </w:rPr>
        <w:br/>
        <w:t>Update the following:</w:t>
      </w:r>
      <w:r w:rsidRPr="00CC4546">
        <w:rPr>
          <w:rFonts w:asciiTheme="majorHAnsi" w:hAnsiTheme="majorHAnsi" w:cstheme="majorHAnsi"/>
        </w:rPr>
        <w:br/>
        <w:t>- Title</w:t>
      </w:r>
      <w:r w:rsidRPr="00CC4546">
        <w:rPr>
          <w:rFonts w:asciiTheme="majorHAnsi" w:hAnsiTheme="majorHAnsi" w:cstheme="majorHAnsi"/>
        </w:rPr>
        <w:br/>
        <w:t>- Summary</w:t>
      </w:r>
      <w:r w:rsidRPr="00CC4546">
        <w:rPr>
          <w:rFonts w:asciiTheme="majorHAnsi" w:hAnsiTheme="majorHAnsi" w:cstheme="majorHAnsi"/>
        </w:rPr>
        <w:br/>
        <w:t>- Start/End Dates</w:t>
      </w:r>
      <w:r w:rsidRPr="00CC4546">
        <w:rPr>
          <w:rFonts w:asciiTheme="majorHAnsi" w:hAnsiTheme="majorHAnsi" w:cstheme="majorHAnsi"/>
        </w:rPr>
        <w:br/>
        <w:t>Follow the step-by-step interface to complete event setup.</w:t>
      </w:r>
    </w:p>
    <w:p w14:paraId="13803230" w14:textId="77777777" w:rsidR="00ED3106" w:rsidRPr="00CC4546" w:rsidRDefault="00595E10">
      <w:pPr>
        <w:pStyle w:val="Heading2"/>
        <w:rPr>
          <w:rFonts w:cstheme="majorHAnsi"/>
        </w:rPr>
      </w:pPr>
      <w:r w:rsidRPr="00CC4546">
        <w:rPr>
          <w:rFonts w:cstheme="majorHAnsi"/>
        </w:rPr>
        <w:lastRenderedPageBreak/>
        <w:t>4. Event Details</w:t>
      </w:r>
    </w:p>
    <w:p w14:paraId="27884D76" w14:textId="77777777" w:rsidR="00C06FCB" w:rsidRPr="00473BC9" w:rsidRDefault="00595E10" w:rsidP="00473BC9">
      <w:pPr>
        <w:spacing w:after="160" w:line="259" w:lineRule="auto"/>
        <w:rPr>
          <w:rFonts w:ascii="Calibri" w:hAnsi="Calibri" w:cs="Calibri"/>
        </w:rPr>
      </w:pPr>
      <w:r w:rsidRPr="00473BC9">
        <w:rPr>
          <w:rFonts w:ascii="Calibri" w:hAnsi="Calibri" w:cs="Calibri"/>
        </w:rPr>
        <w:t>Venue Type:</w:t>
      </w:r>
      <w:r w:rsidRPr="00473BC9">
        <w:rPr>
          <w:rFonts w:ascii="Calibri" w:hAnsi="Calibri" w:cs="Calibri"/>
        </w:rPr>
        <w:br/>
        <w:t>- For in-person events: enter venue details.</w:t>
      </w:r>
      <w:r w:rsidRPr="00473BC9">
        <w:rPr>
          <w:rFonts w:ascii="Calibri" w:hAnsi="Calibri" w:cs="Calibri"/>
        </w:rPr>
        <w:br/>
        <w:t>- For online events: select “Online” and input the Microsoft Teams link (not Zoom).</w:t>
      </w:r>
    </w:p>
    <w:p w14:paraId="59BF27D0" w14:textId="331061B7" w:rsidR="008117D7" w:rsidRDefault="00595E10" w:rsidP="008117D7">
      <w:pPr>
        <w:pStyle w:val="ListParagraph"/>
        <w:numPr>
          <w:ilvl w:val="1"/>
          <w:numId w:val="12"/>
        </w:numPr>
        <w:spacing w:after="160" w:line="259" w:lineRule="auto"/>
        <w:rPr>
          <w:rFonts w:ascii="Calibri" w:hAnsi="Calibri" w:cs="Calibri"/>
        </w:rPr>
      </w:pPr>
      <w:r w:rsidRPr="008117D7">
        <w:rPr>
          <w:rFonts w:ascii="Calibri" w:hAnsi="Calibri" w:cs="Calibri"/>
        </w:rPr>
        <w:t>Add optional details like:</w:t>
      </w:r>
      <w:r w:rsidRPr="008117D7">
        <w:rPr>
          <w:rFonts w:ascii="Calibri" w:hAnsi="Calibri" w:cs="Calibri"/>
        </w:rPr>
        <w:br/>
        <w:t>- Agenda</w:t>
      </w:r>
      <w:r w:rsidRPr="008117D7">
        <w:rPr>
          <w:rFonts w:ascii="Calibri" w:hAnsi="Calibri" w:cs="Calibri"/>
        </w:rPr>
        <w:br/>
        <w:t>- Speaker Info</w:t>
      </w:r>
      <w:r w:rsidRPr="008117D7">
        <w:rPr>
          <w:rFonts w:ascii="Calibri" w:hAnsi="Calibri" w:cs="Calibri"/>
        </w:rPr>
        <w:br/>
        <w:t>- Overview Text</w:t>
      </w:r>
      <w:r w:rsidR="008117D7" w:rsidRPr="008117D7">
        <w:rPr>
          <w:rFonts w:ascii="Calibri" w:hAnsi="Calibri" w:cs="Calibri"/>
        </w:rPr>
        <w:t xml:space="preserve"> </w:t>
      </w:r>
    </w:p>
    <w:p w14:paraId="2BF15E45" w14:textId="3E4DFD10" w:rsidR="008117D7" w:rsidRDefault="00C06FCB" w:rsidP="00C06FCB">
      <w:pPr>
        <w:pStyle w:val="ListParagraph"/>
        <w:spacing w:after="160" w:line="259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117D7">
        <w:rPr>
          <w:rFonts w:ascii="Calibri" w:hAnsi="Calibri" w:cs="Calibri"/>
        </w:rPr>
        <w:t>Event banner (either created via APS, used from a previous event</w:t>
      </w:r>
      <w:r w:rsidR="0054063B">
        <w:rPr>
          <w:rFonts w:ascii="Calibri" w:hAnsi="Calibri" w:cs="Calibri"/>
        </w:rPr>
        <w:t>)</w:t>
      </w:r>
      <w:r w:rsidRPr="008117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Pr="008117D7">
        <w:rPr>
          <w:rFonts w:ascii="Calibri" w:hAnsi="Calibri" w:cs="Calibri"/>
        </w:rPr>
        <w:t>Event banners must be 1080x2160.</w:t>
      </w:r>
    </w:p>
    <w:p w14:paraId="0D82F1FE" w14:textId="6E1B5BB3" w:rsidR="00473BC9" w:rsidRDefault="00473BC9" w:rsidP="00473BC9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Example event can be found under drafts:</w:t>
      </w:r>
    </w:p>
    <w:p w14:paraId="6B667051" w14:textId="657C09AE" w:rsidR="00473BC9" w:rsidRPr="00473BC9" w:rsidRDefault="00473BC9" w:rsidP="00473BC9">
      <w:pPr>
        <w:spacing w:after="160" w:line="259" w:lineRule="auto"/>
        <w:rPr>
          <w:rFonts w:ascii="Calibri" w:hAnsi="Calibri" w:cs="Calibri"/>
        </w:rPr>
      </w:pPr>
      <w:r w:rsidRPr="00473BC9">
        <w:rPr>
          <w:rFonts w:ascii="Calibri" w:hAnsi="Calibri" w:cs="Calibri"/>
          <w:noProof/>
        </w:rPr>
        <w:drawing>
          <wp:inline distT="0" distB="0" distL="0" distR="0" wp14:anchorId="628C533E" wp14:editId="28B39E98">
            <wp:extent cx="5486400" cy="2381885"/>
            <wp:effectExtent l="0" t="0" r="0" b="0"/>
            <wp:docPr id="8002977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97718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B4F6B" w14:textId="77777777" w:rsidR="00C06FCB" w:rsidRPr="00C06FCB" w:rsidRDefault="00C06FCB" w:rsidP="00C06FCB">
      <w:pPr>
        <w:pStyle w:val="ListParagraph"/>
        <w:spacing w:after="160" w:line="259" w:lineRule="auto"/>
        <w:ind w:left="1440"/>
        <w:rPr>
          <w:rFonts w:ascii="Calibri" w:hAnsi="Calibri" w:cs="Calibri"/>
        </w:rPr>
      </w:pPr>
    </w:p>
    <w:p w14:paraId="279F3B02" w14:textId="77777777" w:rsidR="00ED3106" w:rsidRPr="00CC4546" w:rsidRDefault="00595E10">
      <w:pPr>
        <w:pStyle w:val="Heading2"/>
        <w:rPr>
          <w:rFonts w:cstheme="majorHAnsi"/>
        </w:rPr>
      </w:pPr>
      <w:r w:rsidRPr="00CC4546">
        <w:rPr>
          <w:rFonts w:cstheme="majorHAnsi"/>
        </w:rPr>
        <w:t>5. Ticketing</w:t>
      </w:r>
    </w:p>
    <w:p w14:paraId="66CF1EA6" w14:textId="77777777" w:rsidR="00340E49" w:rsidRDefault="00595E10" w:rsidP="00F4497C">
      <w:pPr>
        <w:spacing w:after="0"/>
        <w:rPr>
          <w:rFonts w:asciiTheme="majorHAnsi" w:hAnsiTheme="majorHAnsi" w:cstheme="majorBidi"/>
        </w:rPr>
      </w:pPr>
      <w:r w:rsidRPr="7859DD75">
        <w:rPr>
          <w:rFonts w:asciiTheme="majorHAnsi" w:hAnsiTheme="majorHAnsi" w:cstheme="majorBidi"/>
        </w:rPr>
        <w:t>All tickets are</w:t>
      </w:r>
      <w:r w:rsidR="00340E49">
        <w:rPr>
          <w:rFonts w:asciiTheme="majorHAnsi" w:hAnsiTheme="majorHAnsi" w:cstheme="majorBidi"/>
        </w:rPr>
        <w:t xml:space="preserve"> generally</w:t>
      </w:r>
      <w:r w:rsidRPr="7859DD75">
        <w:rPr>
          <w:rFonts w:asciiTheme="majorHAnsi" w:hAnsiTheme="majorHAnsi" w:cstheme="majorBidi"/>
        </w:rPr>
        <w:t xml:space="preserve"> </w:t>
      </w:r>
      <w:commentRangeStart w:id="1"/>
      <w:r w:rsidRPr="7859DD75">
        <w:rPr>
          <w:rFonts w:asciiTheme="majorHAnsi" w:hAnsiTheme="majorHAnsi" w:cstheme="majorBidi"/>
        </w:rPr>
        <w:t>free.</w:t>
      </w:r>
      <w:commentRangeEnd w:id="1"/>
      <w:r>
        <w:commentReference w:id="1"/>
      </w:r>
      <w:r w:rsidR="00340E49">
        <w:rPr>
          <w:rFonts w:asciiTheme="majorHAnsi" w:hAnsiTheme="majorHAnsi" w:cstheme="majorBidi"/>
        </w:rPr>
        <w:t xml:space="preserve"> Internal events for charity committee has used paid tickets and can be set up using the following options </w:t>
      </w:r>
    </w:p>
    <w:p w14:paraId="47903B56" w14:textId="77777777" w:rsidR="00A61DB2" w:rsidRPr="00A61DB2" w:rsidRDefault="00A61DB2" w:rsidP="00F4497C">
      <w:pPr>
        <w:spacing w:after="0"/>
        <w:rPr>
          <w:rFonts w:asciiTheme="majorHAnsi" w:hAnsiTheme="majorHAnsi" w:cstheme="majorBidi"/>
        </w:rPr>
      </w:pPr>
      <w:r w:rsidRPr="00A61DB2">
        <w:rPr>
          <w:rFonts w:asciiTheme="majorHAnsi" w:hAnsiTheme="majorHAnsi" w:cstheme="majorBidi"/>
        </w:rPr>
        <w:t>Most tickets are free. Paid tickets (e.g., for internal charity events) can be configured:</w:t>
      </w:r>
    </w:p>
    <w:p w14:paraId="034133A7" w14:textId="77777777" w:rsidR="00A61DB2" w:rsidRPr="00A61DB2" w:rsidRDefault="00A61DB2" w:rsidP="00F4497C">
      <w:pPr>
        <w:spacing w:after="0"/>
        <w:rPr>
          <w:rFonts w:asciiTheme="majorHAnsi" w:hAnsiTheme="majorHAnsi" w:cstheme="majorBidi"/>
        </w:rPr>
      </w:pPr>
      <w:r w:rsidRPr="00A61DB2">
        <w:rPr>
          <w:rFonts w:asciiTheme="majorHAnsi" w:hAnsiTheme="majorHAnsi" w:cstheme="majorBidi"/>
        </w:rPr>
        <w:t>Price: Set ticket price.</w:t>
      </w:r>
    </w:p>
    <w:p w14:paraId="7B33B3BB" w14:textId="77777777" w:rsidR="00A61DB2" w:rsidRPr="00F4497C" w:rsidRDefault="00A61DB2" w:rsidP="00F4497C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Bidi"/>
        </w:rPr>
      </w:pPr>
      <w:r w:rsidRPr="00F4497C">
        <w:rPr>
          <w:rFonts w:asciiTheme="majorHAnsi" w:hAnsiTheme="majorHAnsi" w:cstheme="majorBidi"/>
        </w:rPr>
        <w:t xml:space="preserve">Absorb Fees: Choose whether Aegon or the attendee pays Eventbrite fees, further information can be found </w:t>
      </w:r>
      <w:hyperlink r:id="rId17" w:anchor=":~:text=If%20your%20bank%20is%20located,might%20be%20delayed%20or%20missing." w:history="1">
        <w:r w:rsidRPr="00F4497C">
          <w:rPr>
            <w:rStyle w:val="Hyperlink"/>
            <w:rFonts w:asciiTheme="majorHAnsi" w:hAnsiTheme="majorHAnsi" w:cstheme="majorBidi"/>
          </w:rPr>
          <w:t>here.</w:t>
        </w:r>
      </w:hyperlink>
    </w:p>
    <w:p w14:paraId="4FFE7152" w14:textId="3A521D1D" w:rsidR="00A61DB2" w:rsidRPr="00F4497C" w:rsidRDefault="00A61DB2" w:rsidP="00F4497C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Bidi"/>
        </w:rPr>
      </w:pPr>
      <w:r w:rsidRPr="00F4497C">
        <w:rPr>
          <w:rFonts w:asciiTheme="majorHAnsi" w:hAnsiTheme="majorHAnsi" w:cstheme="majorBidi"/>
        </w:rPr>
        <w:t>Payouts are sent three days after the event or can be scheduled earlier.</w:t>
      </w:r>
    </w:p>
    <w:p w14:paraId="27500F48" w14:textId="450FCF6D" w:rsidR="00A61DB2" w:rsidRPr="00A61DB2" w:rsidRDefault="00A61DB2" w:rsidP="00F4497C">
      <w:pPr>
        <w:spacing w:after="0"/>
        <w:rPr>
          <w:rFonts w:asciiTheme="majorHAnsi" w:hAnsiTheme="majorHAnsi" w:cstheme="majorBidi"/>
          <w:i/>
          <w:iCs/>
        </w:rPr>
      </w:pPr>
      <w:r w:rsidRPr="00A61DB2">
        <w:rPr>
          <w:rFonts w:asciiTheme="majorHAnsi" w:hAnsiTheme="majorHAnsi" w:cstheme="majorBidi"/>
        </w:rPr>
        <w:t>Set ticket quantity based on expected attendance or room capacity</w:t>
      </w:r>
      <w:r>
        <w:rPr>
          <w:rFonts w:asciiTheme="majorHAnsi" w:hAnsiTheme="majorHAnsi" w:cstheme="majorBidi"/>
        </w:rPr>
        <w:t xml:space="preserve">, generally live events 2000 – 3000. </w:t>
      </w:r>
      <w:r w:rsidRPr="00A61DB2">
        <w:rPr>
          <w:rFonts w:asciiTheme="majorHAnsi" w:hAnsiTheme="majorHAnsi" w:cstheme="majorBidi"/>
          <w:i/>
          <w:iCs/>
        </w:rPr>
        <w:t>You can edit ticket numbers later</w:t>
      </w:r>
      <w:r>
        <w:rPr>
          <w:rFonts w:asciiTheme="majorHAnsi" w:hAnsiTheme="majorHAnsi" w:cstheme="majorBidi"/>
          <w:i/>
          <w:iCs/>
        </w:rPr>
        <w:t xml:space="preserve"> if required.</w:t>
      </w:r>
    </w:p>
    <w:p w14:paraId="1168B67C" w14:textId="77777777" w:rsidR="00376950" w:rsidRDefault="00376950" w:rsidP="00F4497C">
      <w:pPr>
        <w:spacing w:after="0"/>
        <w:ind w:left="360"/>
      </w:pPr>
    </w:p>
    <w:p w14:paraId="22A79292" w14:textId="2CA13239" w:rsidR="00ED3106" w:rsidRPr="00340E49" w:rsidRDefault="00595E10" w:rsidP="00F4497C">
      <w:pPr>
        <w:spacing w:after="0"/>
        <w:ind w:left="360"/>
        <w:rPr>
          <w:rFonts w:asciiTheme="majorHAnsi" w:hAnsiTheme="majorHAnsi" w:cstheme="majorBidi"/>
        </w:rPr>
      </w:pPr>
      <w:r>
        <w:br/>
      </w:r>
      <w:r w:rsidRPr="00340E49">
        <w:rPr>
          <w:rFonts w:asciiTheme="majorHAnsi" w:hAnsiTheme="majorHAnsi" w:cstheme="majorBidi"/>
        </w:rPr>
        <w:t>You can edit ticket numbers later if needed</w:t>
      </w:r>
      <w:r w:rsidR="00340E49">
        <w:rPr>
          <w:rFonts w:asciiTheme="majorHAnsi" w:hAnsiTheme="majorHAnsi" w:cstheme="majorBidi"/>
        </w:rPr>
        <w:t xml:space="preserve"> further guidance on ticket set up can be found </w:t>
      </w:r>
      <w:hyperlink r:id="rId18" w:history="1">
        <w:r w:rsidR="00340E49" w:rsidRPr="00BF2861">
          <w:rPr>
            <w:rStyle w:val="Hyperlink"/>
            <w:rFonts w:asciiTheme="majorHAnsi" w:hAnsiTheme="majorHAnsi" w:cstheme="majorBidi"/>
          </w:rPr>
          <w:t>here.</w:t>
        </w:r>
      </w:hyperlink>
    </w:p>
    <w:p w14:paraId="5039E578" w14:textId="77777777" w:rsidR="00340E49" w:rsidRPr="00CC4546" w:rsidRDefault="00340E49">
      <w:pPr>
        <w:rPr>
          <w:rFonts w:asciiTheme="majorHAnsi" w:hAnsiTheme="majorHAnsi" w:cstheme="majorBidi"/>
        </w:rPr>
      </w:pPr>
    </w:p>
    <w:p w14:paraId="11AEB286" w14:textId="6F5F2453" w:rsidR="00ED3106" w:rsidRPr="00CC4546" w:rsidRDefault="00595E10">
      <w:pPr>
        <w:pStyle w:val="Heading2"/>
        <w:rPr>
          <w:rFonts w:cstheme="majorHAnsi"/>
        </w:rPr>
      </w:pPr>
      <w:r w:rsidRPr="00CC4546">
        <w:rPr>
          <w:rFonts w:cstheme="majorHAnsi"/>
        </w:rPr>
        <w:lastRenderedPageBreak/>
        <w:t>6. Order Form</w:t>
      </w:r>
      <w:r>
        <w:rPr>
          <w:rFonts w:cstheme="majorHAnsi"/>
        </w:rPr>
        <w:t xml:space="preserve"> (Optional)</w:t>
      </w:r>
    </w:p>
    <w:p w14:paraId="63ECAC7E" w14:textId="77777777" w:rsidR="00F4497C" w:rsidRDefault="00F4497C" w:rsidP="00F4497C">
      <w:pPr>
        <w:spacing w:after="0" w:line="240" w:lineRule="auto"/>
        <w:rPr>
          <w:rFonts w:ascii="Calibri" w:hAnsi="Calibri" w:cs="Calibri"/>
        </w:rPr>
      </w:pPr>
      <w:r w:rsidRPr="00F4497C">
        <w:rPr>
          <w:rFonts w:ascii="Calibri" w:hAnsi="Calibri" w:cs="Calibri"/>
        </w:rPr>
        <w:t>To collect attendee details (e.g., firm, phone number), go to:</w:t>
      </w:r>
    </w:p>
    <w:p w14:paraId="20157EAC" w14:textId="64CE9310" w:rsidR="00F4497C" w:rsidRPr="00F4497C" w:rsidRDefault="00F4497C" w:rsidP="00F4497C">
      <w:pPr>
        <w:spacing w:after="0" w:line="240" w:lineRule="auto"/>
        <w:rPr>
          <w:rFonts w:ascii="Calibri" w:hAnsi="Calibri" w:cs="Calibri"/>
        </w:rPr>
      </w:pPr>
      <w:r w:rsidRPr="00F4497C">
        <w:rPr>
          <w:rFonts w:ascii="Calibri" w:hAnsi="Calibri" w:cs="Calibri"/>
        </w:rPr>
        <w:t>Order Options → Order Form</w:t>
      </w:r>
    </w:p>
    <w:p w14:paraId="0EEF7A7F" w14:textId="77777777" w:rsidR="00F4497C" w:rsidRDefault="00F4497C" w:rsidP="00F4497C">
      <w:pPr>
        <w:spacing w:after="0" w:line="240" w:lineRule="auto"/>
        <w:rPr>
          <w:rFonts w:ascii="Calibri" w:hAnsi="Calibri" w:cs="Calibri"/>
        </w:rPr>
      </w:pPr>
      <w:r w:rsidRPr="00F4497C">
        <w:rPr>
          <w:rFonts w:ascii="Calibri" w:hAnsi="Calibri" w:cs="Calibri"/>
        </w:rPr>
        <w:t>Add custom questions and mark them as required or optional.</w:t>
      </w:r>
    </w:p>
    <w:p w14:paraId="0D32A4BF" w14:textId="77777777" w:rsidR="00F4497C" w:rsidRPr="00F4497C" w:rsidRDefault="00F4497C" w:rsidP="00F4497C">
      <w:pPr>
        <w:spacing w:after="0" w:line="240" w:lineRule="auto"/>
        <w:rPr>
          <w:rFonts w:ascii="Calibri" w:hAnsi="Calibri" w:cs="Calibri"/>
        </w:rPr>
      </w:pPr>
    </w:p>
    <w:p w14:paraId="7EE2E751" w14:textId="23A1BD7F" w:rsidR="00ED3106" w:rsidRPr="00CC4546" w:rsidRDefault="00595E10" w:rsidP="00F4497C">
      <w:pPr>
        <w:pStyle w:val="Heading2"/>
        <w:rPr>
          <w:rFonts w:cstheme="majorHAnsi"/>
        </w:rPr>
      </w:pPr>
      <w:r w:rsidRPr="00CC4546">
        <w:rPr>
          <w:rFonts w:cstheme="majorHAnsi"/>
        </w:rPr>
        <w:t>7. Event Visibility</w:t>
      </w:r>
    </w:p>
    <w:p w14:paraId="61D11A51" w14:textId="77777777" w:rsidR="00ED3106" w:rsidRPr="00CC4546" w:rsidRDefault="00595E10">
      <w:pPr>
        <w:rPr>
          <w:rFonts w:asciiTheme="majorHAnsi" w:hAnsiTheme="majorHAnsi" w:cstheme="majorHAnsi"/>
        </w:rPr>
      </w:pPr>
      <w:r w:rsidRPr="00CC4546">
        <w:rPr>
          <w:rFonts w:asciiTheme="majorHAnsi" w:hAnsiTheme="majorHAnsi" w:cstheme="majorHAnsi"/>
        </w:rPr>
        <w:t>Always set events to Private.</w:t>
      </w:r>
      <w:r w:rsidRPr="00CC4546">
        <w:rPr>
          <w:rFonts w:asciiTheme="majorHAnsi" w:hAnsiTheme="majorHAnsi" w:cstheme="majorHAnsi"/>
        </w:rPr>
        <w:br/>
        <w:t>Use “Anyone with the link” access — no password protection is typically required.</w:t>
      </w:r>
    </w:p>
    <w:p w14:paraId="2DEB7410" w14:textId="77777777" w:rsidR="00ED3106" w:rsidRPr="00CC4546" w:rsidRDefault="00595E10">
      <w:pPr>
        <w:pStyle w:val="Heading2"/>
        <w:rPr>
          <w:rFonts w:cstheme="majorHAnsi"/>
        </w:rPr>
      </w:pPr>
      <w:r w:rsidRPr="00CC4546">
        <w:rPr>
          <w:rFonts w:cstheme="majorHAnsi"/>
        </w:rPr>
        <w:t>8. Collections (Optional)</w:t>
      </w:r>
    </w:p>
    <w:p w14:paraId="3CD04D19" w14:textId="77777777" w:rsidR="00ED3106" w:rsidRDefault="00595E10">
      <w:pPr>
        <w:rPr>
          <w:rFonts w:asciiTheme="majorHAnsi" w:hAnsiTheme="majorHAnsi" w:cstheme="majorHAnsi"/>
        </w:rPr>
      </w:pPr>
      <w:r w:rsidRPr="00CC4546">
        <w:rPr>
          <w:rFonts w:asciiTheme="majorHAnsi" w:hAnsiTheme="majorHAnsi" w:cstheme="majorHAnsi"/>
        </w:rPr>
        <w:t>Use Collections to group related events (e.g., Pension Geeks series).</w:t>
      </w:r>
      <w:r w:rsidRPr="00CC4546">
        <w:rPr>
          <w:rFonts w:asciiTheme="majorHAnsi" w:hAnsiTheme="majorHAnsi" w:cstheme="majorHAnsi"/>
        </w:rPr>
        <w:br/>
        <w:t>Add a title, subheading, image, and link relevant events.</w:t>
      </w:r>
    </w:p>
    <w:p w14:paraId="7B34E1C6" w14:textId="5D073117" w:rsidR="00D451B3" w:rsidRDefault="00D451B3" w:rsidP="00D451B3">
      <w:pPr>
        <w:pStyle w:val="Heading2"/>
        <w:rPr>
          <w:rFonts w:cstheme="majorHAnsi"/>
        </w:rPr>
      </w:pPr>
      <w:r>
        <w:rPr>
          <w:rFonts w:cstheme="majorHAnsi"/>
        </w:rPr>
        <w:t>9</w:t>
      </w:r>
      <w:r w:rsidRPr="00CC4546">
        <w:rPr>
          <w:rFonts w:cstheme="majorHAnsi"/>
        </w:rPr>
        <w:t xml:space="preserve">. </w:t>
      </w:r>
      <w:r>
        <w:rPr>
          <w:rFonts w:cstheme="majorHAnsi"/>
        </w:rPr>
        <w:t>Emails to attendees</w:t>
      </w:r>
      <w:r w:rsidRPr="00CC4546">
        <w:rPr>
          <w:rFonts w:cstheme="majorHAnsi"/>
        </w:rPr>
        <w:t xml:space="preserve"> (Optional)</w:t>
      </w:r>
    </w:p>
    <w:p w14:paraId="46E064E4" w14:textId="17163331" w:rsidR="00D451B3" w:rsidRPr="009202FE" w:rsidRDefault="00D451B3" w:rsidP="00D451B3">
      <w:pPr>
        <w:rPr>
          <w:rFonts w:ascii="Calibri" w:hAnsi="Calibri" w:cs="Calibri"/>
        </w:rPr>
      </w:pPr>
      <w:r w:rsidRPr="009202FE">
        <w:rPr>
          <w:rFonts w:ascii="Calibri" w:hAnsi="Calibri" w:cs="Calibri"/>
        </w:rPr>
        <w:t xml:space="preserve">We don’t typically send emails to attendees however in instance of change in circumstances or </w:t>
      </w:r>
      <w:r w:rsidR="008E74AB" w:rsidRPr="009202FE">
        <w:rPr>
          <w:rFonts w:ascii="Calibri" w:hAnsi="Calibri" w:cs="Calibri"/>
        </w:rPr>
        <w:t>further engagement emails can be sent to all attendees</w:t>
      </w:r>
      <w:r w:rsidR="00333765" w:rsidRPr="009202FE">
        <w:rPr>
          <w:rFonts w:ascii="Calibri" w:hAnsi="Calibri" w:cs="Calibri"/>
        </w:rPr>
        <w:t>, if required the following steps;</w:t>
      </w:r>
    </w:p>
    <w:p w14:paraId="11EF0896" w14:textId="77777777" w:rsidR="00333765" w:rsidRPr="00333765" w:rsidRDefault="00333765" w:rsidP="00333765">
      <w:pPr>
        <w:numPr>
          <w:ilvl w:val="0"/>
          <w:numId w:val="10"/>
        </w:numPr>
        <w:rPr>
          <w:rFonts w:ascii="Calibri" w:hAnsi="Calibri" w:cs="Calibri"/>
          <w:lang w:val="en-GB"/>
        </w:rPr>
      </w:pPr>
      <w:r w:rsidRPr="00333765">
        <w:rPr>
          <w:rFonts w:ascii="Calibri" w:hAnsi="Calibri" w:cs="Calibri"/>
          <w:lang w:val="en-GB"/>
        </w:rPr>
        <w:t>1. Go to your event dashboard.</w:t>
      </w:r>
    </w:p>
    <w:p w14:paraId="1A290F74" w14:textId="77777777" w:rsidR="00333765" w:rsidRPr="00333765" w:rsidRDefault="00333765" w:rsidP="00333765">
      <w:pPr>
        <w:numPr>
          <w:ilvl w:val="0"/>
          <w:numId w:val="10"/>
        </w:numPr>
        <w:rPr>
          <w:rFonts w:ascii="Calibri" w:hAnsi="Calibri" w:cs="Calibri"/>
          <w:lang w:val="en-GB"/>
        </w:rPr>
      </w:pPr>
      <w:r w:rsidRPr="00333765">
        <w:rPr>
          <w:rFonts w:ascii="Calibri" w:hAnsi="Calibri" w:cs="Calibri"/>
          <w:lang w:val="en-GB"/>
        </w:rPr>
        <w:t>2. Go to "Emails to attendees" (under “Manage attendees”).</w:t>
      </w:r>
    </w:p>
    <w:p w14:paraId="34428805" w14:textId="77777777" w:rsidR="00333765" w:rsidRPr="00333765" w:rsidRDefault="00333765" w:rsidP="00333765">
      <w:pPr>
        <w:numPr>
          <w:ilvl w:val="0"/>
          <w:numId w:val="10"/>
        </w:numPr>
        <w:rPr>
          <w:rFonts w:ascii="Calibri" w:hAnsi="Calibri" w:cs="Calibri"/>
          <w:lang w:val="en-GB"/>
        </w:rPr>
      </w:pPr>
      <w:r w:rsidRPr="00333765">
        <w:rPr>
          <w:rFonts w:ascii="Calibri" w:hAnsi="Calibri" w:cs="Calibri"/>
          <w:lang w:val="en-GB"/>
        </w:rPr>
        <w:t>3. Create your email.</w:t>
      </w:r>
    </w:p>
    <w:p w14:paraId="7768E81A" w14:textId="25DB9EB5" w:rsidR="00333765" w:rsidRPr="00333765" w:rsidRDefault="00333765" w:rsidP="00333765">
      <w:pPr>
        <w:numPr>
          <w:ilvl w:val="0"/>
          <w:numId w:val="10"/>
        </w:numPr>
        <w:rPr>
          <w:rFonts w:ascii="Calibri" w:hAnsi="Calibri" w:cs="Calibri"/>
          <w:lang w:val="en-GB"/>
        </w:rPr>
      </w:pPr>
      <w:r w:rsidRPr="00333765">
        <w:rPr>
          <w:rFonts w:ascii="Calibri" w:hAnsi="Calibri" w:cs="Calibri"/>
          <w:lang w:val="en-GB"/>
        </w:rPr>
        <w:t>4. Send a test email</w:t>
      </w:r>
      <w:r w:rsidRPr="009202FE">
        <w:rPr>
          <w:rFonts w:ascii="Calibri" w:hAnsi="Calibri" w:cs="Calibri"/>
          <w:lang w:val="en-GB"/>
        </w:rPr>
        <w:t xml:space="preserve"> – upload to MOS for proof.</w:t>
      </w:r>
    </w:p>
    <w:p w14:paraId="0E9D27CE" w14:textId="2923999A" w:rsidR="00333765" w:rsidRPr="00333765" w:rsidRDefault="00333765" w:rsidP="00333765">
      <w:pPr>
        <w:numPr>
          <w:ilvl w:val="0"/>
          <w:numId w:val="10"/>
        </w:numPr>
        <w:rPr>
          <w:rFonts w:ascii="Calibri" w:hAnsi="Calibri" w:cs="Calibri"/>
          <w:lang w:val="en-GB"/>
        </w:rPr>
      </w:pPr>
      <w:r w:rsidRPr="00333765">
        <w:rPr>
          <w:rFonts w:ascii="Calibri" w:hAnsi="Calibri" w:cs="Calibri"/>
          <w:lang w:val="en-GB"/>
        </w:rPr>
        <w:t>5. Choose when</w:t>
      </w:r>
      <w:r w:rsidRPr="009202FE">
        <w:rPr>
          <w:rFonts w:ascii="Calibri" w:hAnsi="Calibri" w:cs="Calibri"/>
          <w:lang w:val="en-GB"/>
        </w:rPr>
        <w:t xml:space="preserve"> and who</w:t>
      </w:r>
      <w:r w:rsidRPr="00333765">
        <w:rPr>
          <w:rFonts w:ascii="Calibri" w:hAnsi="Calibri" w:cs="Calibri"/>
          <w:lang w:val="en-GB"/>
        </w:rPr>
        <w:t xml:space="preserve"> to send your email</w:t>
      </w:r>
      <w:r w:rsidRPr="009202FE">
        <w:rPr>
          <w:rFonts w:ascii="Calibri" w:hAnsi="Calibri" w:cs="Calibri"/>
          <w:lang w:val="en-GB"/>
        </w:rPr>
        <w:t xml:space="preserve"> to.</w:t>
      </w:r>
    </w:p>
    <w:p w14:paraId="03EE08D9" w14:textId="3C896923" w:rsidR="00D451B3" w:rsidRPr="009202FE" w:rsidRDefault="00333765">
      <w:pPr>
        <w:rPr>
          <w:rFonts w:ascii="Calibri" w:hAnsi="Calibri" w:cs="Calibri"/>
          <w:lang w:val="en-GB"/>
        </w:rPr>
      </w:pPr>
      <w:r w:rsidRPr="009202FE">
        <w:rPr>
          <w:rFonts w:ascii="Calibri" w:hAnsi="Calibri" w:cs="Calibri"/>
          <w:lang w:val="en-GB"/>
        </w:rPr>
        <w:t xml:space="preserve">Follow the Eventbrite guidance </w:t>
      </w:r>
      <w:hyperlink r:id="rId19" w:history="1">
        <w:r w:rsidRPr="009202FE">
          <w:rPr>
            <w:rStyle w:val="Hyperlink"/>
            <w:rFonts w:ascii="Calibri" w:hAnsi="Calibri" w:cs="Calibri"/>
            <w:lang w:val="en-GB"/>
          </w:rPr>
          <w:t>here</w:t>
        </w:r>
      </w:hyperlink>
      <w:r w:rsidRPr="009202FE">
        <w:rPr>
          <w:rFonts w:ascii="Calibri" w:hAnsi="Calibri" w:cs="Calibri"/>
          <w:lang w:val="en-GB"/>
        </w:rPr>
        <w:t xml:space="preserve"> for further </w:t>
      </w:r>
      <w:r w:rsidR="009202FE">
        <w:rPr>
          <w:rFonts w:ascii="Calibri" w:hAnsi="Calibri" w:cs="Calibri"/>
          <w:lang w:val="en-GB"/>
        </w:rPr>
        <w:t>tips.</w:t>
      </w:r>
    </w:p>
    <w:p w14:paraId="1E2A9645" w14:textId="3FA57BE5" w:rsidR="00ED3106" w:rsidRPr="00CC4546" w:rsidRDefault="00D451B3">
      <w:pPr>
        <w:pStyle w:val="Heading2"/>
        <w:rPr>
          <w:rFonts w:cstheme="majorHAnsi"/>
        </w:rPr>
      </w:pPr>
      <w:r>
        <w:rPr>
          <w:rFonts w:cstheme="majorHAnsi"/>
        </w:rPr>
        <w:t>10</w:t>
      </w:r>
      <w:r w:rsidR="00595E10" w:rsidRPr="00CC4546">
        <w:rPr>
          <w:rFonts w:cstheme="majorHAnsi"/>
        </w:rPr>
        <w:t>. Reporting &amp; Attendee Lists</w:t>
      </w:r>
    </w:p>
    <w:p w14:paraId="62D394E7" w14:textId="084B814E" w:rsidR="00ED3106" w:rsidRDefault="00595E10">
      <w:pPr>
        <w:rPr>
          <w:rFonts w:asciiTheme="majorHAnsi" w:hAnsiTheme="majorHAnsi" w:cstheme="majorHAnsi"/>
        </w:rPr>
      </w:pPr>
      <w:r w:rsidRPr="00CC4546">
        <w:rPr>
          <w:rFonts w:asciiTheme="majorHAnsi" w:hAnsiTheme="majorHAnsi" w:cstheme="majorHAnsi"/>
        </w:rPr>
        <w:t>Access attendee data via:</w:t>
      </w:r>
      <w:r w:rsidRPr="00CC4546">
        <w:rPr>
          <w:rFonts w:asciiTheme="majorHAnsi" w:hAnsiTheme="majorHAnsi" w:cstheme="majorHAnsi"/>
        </w:rPr>
        <w:br/>
        <w:t>- The event page → “Attendee List” (PDF download).</w:t>
      </w:r>
      <w:r w:rsidRPr="00CC4546">
        <w:rPr>
          <w:rFonts w:asciiTheme="majorHAnsi" w:hAnsiTheme="majorHAnsi" w:cstheme="majorHAnsi"/>
        </w:rPr>
        <w:br/>
        <w:t>- The Reporting tab → export Excel reports.</w:t>
      </w:r>
      <w:r w:rsidRPr="00CC4546">
        <w:rPr>
          <w:rFonts w:asciiTheme="majorHAnsi" w:hAnsiTheme="majorHAnsi" w:cstheme="majorHAnsi"/>
        </w:rPr>
        <w:br/>
        <w:t>Customi</w:t>
      </w:r>
      <w:r w:rsidR="00C634C6" w:rsidRPr="00CC4546">
        <w:rPr>
          <w:rFonts w:asciiTheme="majorHAnsi" w:hAnsiTheme="majorHAnsi" w:cstheme="majorHAnsi"/>
        </w:rPr>
        <w:t>s</w:t>
      </w:r>
      <w:r w:rsidRPr="00CC4546">
        <w:rPr>
          <w:rFonts w:asciiTheme="majorHAnsi" w:hAnsiTheme="majorHAnsi" w:cstheme="majorHAnsi"/>
        </w:rPr>
        <w:t>e the Order Form to collect additional data (e.g., job title, organi</w:t>
      </w:r>
      <w:r w:rsidR="00C634C6" w:rsidRPr="00CC4546">
        <w:rPr>
          <w:rFonts w:asciiTheme="majorHAnsi" w:hAnsiTheme="majorHAnsi" w:cstheme="majorHAnsi"/>
        </w:rPr>
        <w:t>s</w:t>
      </w:r>
      <w:r w:rsidRPr="00CC4546">
        <w:rPr>
          <w:rFonts w:asciiTheme="majorHAnsi" w:hAnsiTheme="majorHAnsi" w:cstheme="majorHAnsi"/>
        </w:rPr>
        <w:t>ation).</w:t>
      </w:r>
    </w:p>
    <w:p w14:paraId="361508B9" w14:textId="24E3CA27" w:rsidR="00DF5410" w:rsidRDefault="00DF541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Eventbrite sends out email communications for order confirmations,</w:t>
      </w:r>
      <w:r w:rsidR="007C5073">
        <w:rPr>
          <w:rFonts w:asciiTheme="majorHAnsi" w:hAnsiTheme="majorHAnsi" w:cstheme="majorHAnsi"/>
        </w:rPr>
        <w:t xml:space="preserve"> cancellations and general updates this means </w:t>
      </w:r>
      <w:r w:rsidR="007C5073" w:rsidRPr="007C5073">
        <w:rPr>
          <w:rFonts w:asciiTheme="majorHAnsi" w:hAnsiTheme="majorHAnsi" w:cstheme="majorHAnsi"/>
          <w:b/>
          <w:bCs/>
        </w:rPr>
        <w:t>you will receive emails for other stakeholders events</w:t>
      </w:r>
      <w:r w:rsidR="007C5073">
        <w:rPr>
          <w:rFonts w:asciiTheme="majorHAnsi" w:hAnsiTheme="majorHAnsi" w:cstheme="majorHAnsi"/>
        </w:rPr>
        <w:t xml:space="preserve"> unfortunately there is no way to turn this on/off per individual event, however</w:t>
      </w:r>
      <w:r w:rsidR="007C5073" w:rsidRPr="007C507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you can manage this within communication preferences within your account</w:t>
      </w:r>
      <w:r w:rsidR="007C5073">
        <w:rPr>
          <w:rFonts w:asciiTheme="majorHAnsi" w:hAnsiTheme="majorHAnsi" w:cstheme="majorHAnsi"/>
        </w:rPr>
        <w:t xml:space="preserve"> and check the event as a standalone for updates on orders.</w:t>
      </w:r>
    </w:p>
    <w:p w14:paraId="39E27113" w14:textId="1B68BA0B" w:rsidR="00DF5410" w:rsidRPr="00DF5410" w:rsidRDefault="00DF5410" w:rsidP="00DF5410">
      <w:pPr>
        <w:rPr>
          <w:rFonts w:asciiTheme="majorHAnsi" w:hAnsiTheme="majorHAnsi" w:cstheme="majorHAnsi"/>
          <w:lang w:val="en-GB"/>
        </w:rPr>
      </w:pPr>
      <w:r w:rsidRPr="00DF5410">
        <w:rPr>
          <w:rFonts w:asciiTheme="majorHAnsi" w:hAnsiTheme="majorHAnsi" w:cstheme="majorHAnsi"/>
          <w:lang w:val="en-GB"/>
        </w:rPr>
        <w:lastRenderedPageBreak/>
        <w:drawing>
          <wp:inline distT="0" distB="0" distL="0" distR="0" wp14:anchorId="1E7998AA" wp14:editId="2D397D20">
            <wp:extent cx="5486400" cy="2729230"/>
            <wp:effectExtent l="0" t="0" r="0" b="0"/>
            <wp:docPr id="1661335056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35056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D12B" w14:textId="77777777" w:rsidR="00DF5410" w:rsidRPr="00CC4546" w:rsidRDefault="00DF5410">
      <w:pPr>
        <w:rPr>
          <w:rFonts w:asciiTheme="majorHAnsi" w:hAnsiTheme="majorHAnsi" w:cstheme="majorHAnsi"/>
        </w:rPr>
      </w:pPr>
    </w:p>
    <w:p w14:paraId="6A0458D4" w14:textId="67184203" w:rsidR="00ED3106" w:rsidRPr="00CC4546" w:rsidRDefault="00595E10">
      <w:pPr>
        <w:pStyle w:val="Heading2"/>
        <w:rPr>
          <w:rFonts w:cstheme="majorHAnsi"/>
        </w:rPr>
      </w:pPr>
      <w:r w:rsidRPr="00CC4546">
        <w:rPr>
          <w:rFonts w:cstheme="majorHAnsi"/>
        </w:rPr>
        <w:t>1</w:t>
      </w:r>
      <w:r w:rsidR="00D451B3">
        <w:rPr>
          <w:rFonts w:cstheme="majorHAnsi"/>
        </w:rPr>
        <w:t>1</w:t>
      </w:r>
      <w:r w:rsidRPr="00CC4546">
        <w:rPr>
          <w:rFonts w:cstheme="majorHAnsi"/>
        </w:rPr>
        <w:t>. Troubleshooting &amp; Support</w:t>
      </w:r>
    </w:p>
    <w:p w14:paraId="43D0A0F8" w14:textId="77777777" w:rsidR="00ED3106" w:rsidRPr="00CC4546" w:rsidRDefault="00595E10">
      <w:pPr>
        <w:rPr>
          <w:rFonts w:asciiTheme="majorHAnsi" w:hAnsiTheme="majorHAnsi" w:cstheme="majorHAnsi"/>
        </w:rPr>
      </w:pPr>
      <w:r w:rsidRPr="00CC4546">
        <w:rPr>
          <w:rFonts w:asciiTheme="majorHAnsi" w:hAnsiTheme="majorHAnsi" w:cstheme="majorHAnsi"/>
        </w:rPr>
        <w:t>If you encounter issues:</w:t>
      </w:r>
      <w:r w:rsidRPr="00CC4546">
        <w:rPr>
          <w:rFonts w:asciiTheme="majorHAnsi" w:hAnsiTheme="majorHAnsi" w:cstheme="majorHAnsi"/>
        </w:rPr>
        <w:br/>
        <w:t>- Try refreshing or re-accessing the platform.</w:t>
      </w:r>
      <w:r w:rsidRPr="00CC4546">
        <w:rPr>
          <w:rFonts w:asciiTheme="majorHAnsi" w:hAnsiTheme="majorHAnsi" w:cstheme="majorHAnsi"/>
        </w:rPr>
        <w:br/>
        <w:t>- Use Eventbrite’s help resources or reach out to a team member.</w:t>
      </w:r>
      <w:r w:rsidRPr="00CC4546">
        <w:rPr>
          <w:rFonts w:asciiTheme="majorHAnsi" w:hAnsiTheme="majorHAnsi" w:cstheme="majorHAnsi"/>
        </w:rPr>
        <w:br/>
        <w:t>Note: Eventbrite updates its interface frequently — some features may move or change.</w:t>
      </w:r>
    </w:p>
    <w:sectPr w:rsidR="00ED3106" w:rsidRPr="00CC45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upta, Richa" w:date="2025-05-29T15:12:00Z" w:initials="GR">
    <w:p w14:paraId="79E4475A" w14:textId="4D9C970A" w:rsidR="00767AA0" w:rsidRDefault="00000000">
      <w:r>
        <w:annotationRef/>
      </w:r>
      <w:r w:rsidRPr="19DF644D">
        <w:t>How does someone request access? Add link to the digital standards events page</w:t>
      </w:r>
    </w:p>
  </w:comment>
  <w:comment w:id="1" w:author="Gupta, Richa" w:date="2025-05-29T15:12:00Z" w:initials="GR">
    <w:p w14:paraId="22A9B312" w14:textId="7868C1D3" w:rsidR="00767AA0" w:rsidRDefault="00000000">
      <w:r>
        <w:annotationRef/>
      </w:r>
      <w:r w:rsidRPr="2757061C">
        <w:t>Can you cover off how to if these are not free (like for internal comms charity events' when they have a bank account added and how to transfer out money etc?)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E4475A" w15:done="0"/>
  <w15:commentEx w15:paraId="22A9B3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4C2678" w16cex:dateUtc="2025-05-29T14:12:00Z">
    <w16cex:extLst>
      <w16:ext w16:uri="{CE6994B0-6A32-4C9F-8C6B-6E91EDA988CE}">
        <cr:reactions xmlns:cr="http://schemas.microsoft.com/office/comments/2020/reactions">
          <cr:reaction reactionType="1">
            <cr:reactionInfo dateUtc="2025-05-30T11:30:48Z">
              <cr:user userId="S::Calli.Wilson@aegon.co.uk::95dc84a6-3f98-46b8-982a-028644d5213f" userProvider="AD" userName="Wilson, Calli"/>
            </cr:reactionInfo>
          </cr:reaction>
        </cr:reactions>
      </w16:ext>
    </w16cex:extLst>
  </w16cex:commentExtensible>
  <w16cex:commentExtensible w16cex:durableId="083D4C41" w16cex:dateUtc="2025-05-29T14:12:00Z">
    <w16cex:extLst>
      <w16:ext w16:uri="{CE6994B0-6A32-4C9F-8C6B-6E91EDA988CE}">
        <cr:reactions xmlns:cr="http://schemas.microsoft.com/office/comments/2020/reactions">
          <cr:reaction reactionType="1">
            <cr:reactionInfo dateUtc="2025-05-30T11:30:52Z">
              <cr:user userId="S::Calli.Wilson@aegon.co.uk::95dc84a6-3f98-46b8-982a-028644d5213f" userProvider="AD" userName="Wilson, Calli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E4475A" w16cid:durableId="464C2678"/>
  <w16cid:commentId w16cid:paraId="22A9B312" w16cid:durableId="083D4C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8E0B2A"/>
    <w:multiLevelType w:val="multilevel"/>
    <w:tmpl w:val="0868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8603F"/>
    <w:multiLevelType w:val="hybridMultilevel"/>
    <w:tmpl w:val="9558D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0605164">
      <w:start w:val="4"/>
      <w:numFmt w:val="bullet"/>
      <w:lvlText w:val="-"/>
      <w:lvlJc w:val="left"/>
      <w:pPr>
        <w:ind w:left="2340" w:hanging="360"/>
      </w:pPr>
      <w:rPr>
        <w:rFonts w:ascii="Cambria" w:eastAsiaTheme="minorEastAsia" w:hAnsi="Cambria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B3F"/>
    <w:multiLevelType w:val="hybridMultilevel"/>
    <w:tmpl w:val="8D104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BA110E"/>
    <w:multiLevelType w:val="hybridMultilevel"/>
    <w:tmpl w:val="FE2A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0233">
    <w:abstractNumId w:val="8"/>
  </w:num>
  <w:num w:numId="2" w16cid:durableId="839201713">
    <w:abstractNumId w:val="6"/>
  </w:num>
  <w:num w:numId="3" w16cid:durableId="461928901">
    <w:abstractNumId w:val="5"/>
  </w:num>
  <w:num w:numId="4" w16cid:durableId="1165584468">
    <w:abstractNumId w:val="4"/>
  </w:num>
  <w:num w:numId="5" w16cid:durableId="598606160">
    <w:abstractNumId w:val="7"/>
  </w:num>
  <w:num w:numId="6" w16cid:durableId="1202791560">
    <w:abstractNumId w:val="3"/>
  </w:num>
  <w:num w:numId="7" w16cid:durableId="1332296635">
    <w:abstractNumId w:val="2"/>
  </w:num>
  <w:num w:numId="8" w16cid:durableId="1244560852">
    <w:abstractNumId w:val="1"/>
  </w:num>
  <w:num w:numId="9" w16cid:durableId="57360635">
    <w:abstractNumId w:val="0"/>
  </w:num>
  <w:num w:numId="10" w16cid:durableId="1129397194">
    <w:abstractNumId w:val="9"/>
  </w:num>
  <w:num w:numId="11" w16cid:durableId="1083989738">
    <w:abstractNumId w:val="12"/>
  </w:num>
  <w:num w:numId="12" w16cid:durableId="1178696819">
    <w:abstractNumId w:val="10"/>
  </w:num>
  <w:num w:numId="13" w16cid:durableId="138602380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pta, Richa">
    <w15:presenceInfo w15:providerId="AD" w15:userId="S::richa.gupta@aegon.co.uk::fb4a6ab4-7459-412b-ab9c-7fad32626a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4933"/>
    <w:rsid w:val="0029639D"/>
    <w:rsid w:val="00326F90"/>
    <w:rsid w:val="00333765"/>
    <w:rsid w:val="00340E49"/>
    <w:rsid w:val="00376950"/>
    <w:rsid w:val="00473BC9"/>
    <w:rsid w:val="00507B32"/>
    <w:rsid w:val="0054063B"/>
    <w:rsid w:val="00595E10"/>
    <w:rsid w:val="0069113B"/>
    <w:rsid w:val="00767AA0"/>
    <w:rsid w:val="007C5073"/>
    <w:rsid w:val="008117D7"/>
    <w:rsid w:val="00843ED7"/>
    <w:rsid w:val="008449D7"/>
    <w:rsid w:val="008E74AB"/>
    <w:rsid w:val="009202FE"/>
    <w:rsid w:val="00A61DB2"/>
    <w:rsid w:val="00AA1D8D"/>
    <w:rsid w:val="00B47730"/>
    <w:rsid w:val="00BA3671"/>
    <w:rsid w:val="00BF2861"/>
    <w:rsid w:val="00C06FCB"/>
    <w:rsid w:val="00C14317"/>
    <w:rsid w:val="00C634C6"/>
    <w:rsid w:val="00CB0664"/>
    <w:rsid w:val="00CC4546"/>
    <w:rsid w:val="00D451B3"/>
    <w:rsid w:val="00DF5410"/>
    <w:rsid w:val="00ED3106"/>
    <w:rsid w:val="00F4497C"/>
    <w:rsid w:val="00F61FEA"/>
    <w:rsid w:val="00FC693F"/>
    <w:rsid w:val="21D71F47"/>
    <w:rsid w:val="660EBD01"/>
    <w:rsid w:val="7859D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A913F"/>
  <w14:defaultImageDpi w14:val="300"/>
  <w15:docId w15:val="{85138A00-A031-4C99-B18D-CAD6B775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691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1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113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egon.co.uk/campaigns/digital-standards/digital-processes/video" TargetMode="External"/><Relationship Id="rId18" Type="http://schemas.openxmlformats.org/officeDocument/2006/relationships/hyperlink" Target="https://www.eventbrite.co.uk/help/en-gb/articles/644100/how-to-create-custom-ticket-typ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hyperlink" Target="https://www.eventbrite.co.uk/help/en-gb/articles/640593/when-do-i-get-paid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yperlink" Target="https://www.eventbrite.co.uk/help/en-gb/articles/484221/how-to-email-your-attendees-through-eventbrite/" TargetMode="Externa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hyperlink" Target="https://aegon.sharepoint.com/:f:/r/sites/AUKPublicWebsite/Shared%20Documents/Digital%20Optimisation%20Team/4.%20Events/Eventbrite%20process%20-%20recordings?csf=1&amp;web=1&amp;e=6DJtjy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eb4c7b6b-1e0e-467a-bebb-ea624425deed">No</Complete>
    <_ip_UnifiedCompliancePolicyUIAction xmlns="http://schemas.microsoft.com/sharepoint/v3" xsi:nil="true"/>
    <_ip_UnifiedCompliancePolicyProperties xmlns="http://schemas.microsoft.com/sharepoint/v3" xsi:nil="true"/>
    <Readyformigration xmlns="eb4c7b6b-1e0e-467a-bebb-ea624425deed">false</Readyformigration>
    <lcf76f155ced4ddcb4097134ff3c332f xmlns="eb4c7b6b-1e0e-467a-bebb-ea624425deed">
      <Terms xmlns="http://schemas.microsoft.com/office/infopath/2007/PartnerControls"/>
    </lcf76f155ced4ddcb4097134ff3c332f>
    <TaxCatchAll xmlns="bfe6e0b6-a5a6-435d-956e-8490d4b03c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2E1BB7F40E04195823B27C664CF8D" ma:contentTypeVersion="21" ma:contentTypeDescription="Create a new document." ma:contentTypeScope="" ma:versionID="4f770f3c32b57bee3f1601782f0aa015">
  <xsd:schema xmlns:xsd="http://www.w3.org/2001/XMLSchema" xmlns:xs="http://www.w3.org/2001/XMLSchema" xmlns:p="http://schemas.microsoft.com/office/2006/metadata/properties" xmlns:ns1="http://schemas.microsoft.com/sharepoint/v3" xmlns:ns2="eb4c7b6b-1e0e-467a-bebb-ea624425deed" xmlns:ns3="9acc55c9-28af-4d08-9213-e0dd64570cf3" xmlns:ns4="bfe6e0b6-a5a6-435d-956e-8490d4b03c3e" targetNamespace="http://schemas.microsoft.com/office/2006/metadata/properties" ma:root="true" ma:fieldsID="7367aec88a3787d7df9716ca5f94176e" ns1:_="" ns2:_="" ns3:_="" ns4:_="">
    <xsd:import namespace="http://schemas.microsoft.com/sharepoint/v3"/>
    <xsd:import namespace="eb4c7b6b-1e0e-467a-bebb-ea624425deed"/>
    <xsd:import namespace="9acc55c9-28af-4d08-9213-e0dd64570cf3"/>
    <xsd:import namespace="bfe6e0b6-a5a6-435d-956e-8490d4b03c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Readyformigration" minOccurs="0"/>
                <xsd:element ref="ns2:Comple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7b6b-1e0e-467a-bebb-ea624425d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ecf46e-890a-4d8f-8227-d99d79ddb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adyformigration" ma:index="24" nillable="true" ma:displayName="Ready for migration" ma:default="0" ma:description="Select yes if your document list is ready for Digital to start the migration. " ma:format="Dropdown" ma:internalName="Readyformigration">
      <xsd:simpleType>
        <xsd:restriction base="dms:Boolean"/>
      </xsd:simpleType>
    </xsd:element>
    <xsd:element name="Complete" ma:index="25" nillable="true" ma:displayName="Complete" ma:default="No" ma:format="Dropdown" ma:internalName="Complete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55c9-28af-4d08-9213-e0dd64570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6e0b6-a5a6-435d-956e-8490d4b03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8741c9a-8c75-418b-ae36-4d3e04a27cbb}" ma:internalName="TaxCatchAll" ma:showField="CatchAllData" ma:web="9acc55c9-28af-4d08-9213-e0dd64570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87584-D86A-4EF4-8FBF-4B2436415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86CE5-D08A-4288-B560-727BE900833B}">
  <ds:schemaRefs>
    <ds:schemaRef ds:uri="http://schemas.microsoft.com/office/2006/metadata/properties"/>
    <ds:schemaRef ds:uri="http://schemas.microsoft.com/office/infopath/2007/PartnerControls"/>
    <ds:schemaRef ds:uri="eb4c7b6b-1e0e-467a-bebb-ea624425deed"/>
    <ds:schemaRef ds:uri="http://schemas.microsoft.com/sharepoint/v3"/>
    <ds:schemaRef ds:uri="bfe6e0b6-a5a6-435d-956e-8490d4b03c3e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C93BC-6887-49E5-865D-5E3A77EA1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4c7b6b-1e0e-467a-bebb-ea624425deed"/>
    <ds:schemaRef ds:uri="9acc55c9-28af-4d08-9213-e0dd64570cf3"/>
    <ds:schemaRef ds:uri="bfe6e0b6-a5a6-435d-956e-8490d4b03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Wilson, Calli</cp:lastModifiedBy>
  <cp:revision>24</cp:revision>
  <dcterms:created xsi:type="dcterms:W3CDTF">2025-05-28T11:34:00Z</dcterms:created>
  <dcterms:modified xsi:type="dcterms:W3CDTF">2025-06-02T10:59:00Z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0x010100B482E1BB7F40E04195823B27C664CF8D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